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85" w:rsidRPr="004F7022" w:rsidRDefault="004F7022" w:rsidP="004F7022">
      <w:pPr>
        <w:pStyle w:val="Addressee"/>
        <w:tabs>
          <w:tab w:val="left" w:pos="6660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 w:rsidRPr="004F7022">
        <w:rPr>
          <w:rFonts w:ascii="Calibri" w:hAnsi="Calibri" w:cs="Calibri"/>
          <w:b/>
          <w:bCs/>
          <w:sz w:val="24"/>
          <w:szCs w:val="24"/>
          <w:lang w:val="en-US"/>
        </w:rPr>
        <w:t>Shipping policy</w:t>
      </w:r>
    </w:p>
    <w:p w:rsidR="00CB7A85" w:rsidRPr="004F7022" w:rsidRDefault="00CB7A85">
      <w:pPr>
        <w:pStyle w:val="Addressee"/>
        <w:rPr>
          <w:rFonts w:hint="eastAsia"/>
          <w:lang w:val="en-US"/>
        </w:rPr>
      </w:pPr>
    </w:p>
    <w:p w:rsidR="00CB7A85" w:rsidRPr="004F7022" w:rsidRDefault="00873024">
      <w:pPr>
        <w:pStyle w:val="Default"/>
        <w:spacing w:after="0" w:line="400" w:lineRule="atLeast"/>
        <w:rPr>
          <w:rFonts w:ascii="Calibri" w:eastAsia="Arial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Thank you for shopping </w:t>
      </w:r>
      <w:r w:rsid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with Lili </w:t>
      </w:r>
      <w:proofErr w:type="spellStart"/>
      <w:r w:rsid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Vagasi</w:t>
      </w:r>
      <w:proofErr w:type="spellEnd"/>
      <w:r w:rsid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Jewelry.</w:t>
      </w:r>
    </w:p>
    <w:p w:rsidR="00CB7A85" w:rsidRPr="004F7022" w:rsidRDefault="00873024">
      <w:pPr>
        <w:pStyle w:val="Default"/>
        <w:spacing w:after="0" w:line="400" w:lineRule="atLeast"/>
        <w:rPr>
          <w:rFonts w:ascii="Calibri" w:eastAsia="Arial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The f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ollowing are the terms and conditions that constitute our Shipping Policy.</w:t>
      </w:r>
    </w:p>
    <w:p w:rsidR="00CB7A85" w:rsidRPr="004F7022" w:rsidRDefault="00873024">
      <w:pPr>
        <w:pStyle w:val="Default"/>
        <w:spacing w:after="160" w:line="580" w:lineRule="atLeast"/>
        <w:rPr>
          <w:rFonts w:ascii="Calibri" w:eastAsia="Times Roman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Domestic Shipping</w:t>
      </w:r>
    </w:p>
    <w:p w:rsidR="00CB7A85" w:rsidRPr="004F7022" w:rsidRDefault="00873024">
      <w:pPr>
        <w:pStyle w:val="Default"/>
        <w:spacing w:after="0" w:line="400" w:lineRule="atLeast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Shipment time</w:t>
      </w: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873024">
      <w:pPr>
        <w:pStyle w:val="Default"/>
        <w:spacing w:after="0" w:line="400" w:lineRule="atLeast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All orders are processed within </w:t>
      </w:r>
      <w:r w:rsid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3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business days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of receipt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. Orders are not 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shipped or delivered on weekends or holidays.</w:t>
      </w: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873024">
      <w:pPr>
        <w:pStyle w:val="Default"/>
        <w:spacing w:after="0" w:line="400" w:lineRule="atLeast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If we are experiencing a</w:t>
      </w:r>
      <w:r w:rsidRPr="004F7022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4B13447" wp14:editId="4D2F7EC7">
                <wp:simplePos x="0" y="0"/>
                <wp:positionH relativeFrom="page">
                  <wp:posOffset>1041342</wp:posOffset>
                </wp:positionH>
                <wp:positionV relativeFrom="page">
                  <wp:posOffset>9454652</wp:posOffset>
                </wp:positionV>
                <wp:extent cx="5689716" cy="26108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716" cy="2610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B7A85" w:rsidRPr="004F7022" w:rsidRDefault="00CB7A85" w:rsidP="003367BA">
                            <w:pPr>
                              <w:pStyle w:val="ContactInformation"/>
                              <w:jc w:val="left"/>
                              <w:rPr>
                                <w:rFonts w:hint="eastAs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82pt;margin-top:744.45pt;width:448pt;height:20.5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" filled="f" stroked="f" strokeweight="1pt">
                <v:stroke miterlimit="4"/>
                <v:textbox inset="4pt,4pt,4pt,4pt">
                  <w:txbxContent>
                    <w:p w:rsidR="00CB7A85" w:rsidRPr="004F7022" w:rsidRDefault="00CB7A85" w:rsidP="003367BA">
                      <w:pPr>
                        <w:pStyle w:val="ContactInformation"/>
                        <w:jc w:val="left"/>
                        <w:rPr>
                          <w:rFonts w:hint="eastAsia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high volume of orders,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p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lease allow 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for 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additional days 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for processing and 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in transit. If there will be a significant delay in shipment of your order, we will contact you via email or telephone.</w:t>
      </w: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873024">
      <w:pPr>
        <w:pStyle w:val="Default"/>
        <w:spacing w:after="0" w:line="400" w:lineRule="atLeast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Shipping rates &amp; delivery estimates</w:t>
      </w: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873024" w:rsidP="004F7022">
      <w:pPr>
        <w:pStyle w:val="Default"/>
        <w:spacing w:after="0" w:line="400" w:lineRule="atLeast"/>
        <w:rPr>
          <w:rFonts w:ascii="Calibri" w:eastAsia="Arial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All s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hipping charges for your order will be calculated and displayed at 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checkout.</w:t>
      </w: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tbl>
      <w:tblPr>
        <w:tblStyle w:val="TableNormal"/>
        <w:tblW w:w="79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640"/>
        <w:gridCol w:w="2640"/>
      </w:tblGrid>
      <w:tr w:rsidR="00CB7A85" w:rsidRPr="004F7022" w:rsidTr="00336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CB7A85" w:rsidRPr="004F7022" w:rsidRDefault="00873024">
            <w:pPr>
              <w:pStyle w:val="TableStyle3"/>
              <w:spacing w:line="34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7022">
              <w:rPr>
                <w:rFonts w:ascii="Calibri" w:hAnsi="Calibri" w:cs="Calibri"/>
                <w:b/>
                <w:bCs/>
                <w:sz w:val="22"/>
                <w:szCs w:val="22"/>
              </w:rPr>
              <w:t>Shipment</w:t>
            </w:r>
            <w:proofErr w:type="spellEnd"/>
            <w:r w:rsidRPr="004F70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7022">
              <w:rPr>
                <w:rFonts w:ascii="Calibri" w:hAnsi="Calibri" w:cs="Calibri"/>
                <w:b/>
                <w:bCs/>
                <w:sz w:val="22"/>
                <w:szCs w:val="22"/>
              </w:rPr>
              <w:t>method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CB7A85" w:rsidRPr="004F7022" w:rsidRDefault="00873024">
            <w:pPr>
              <w:pStyle w:val="TableStyle3"/>
              <w:spacing w:line="34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7022">
              <w:rPr>
                <w:rFonts w:ascii="Calibri" w:hAnsi="Calibri" w:cs="Calibri"/>
                <w:b/>
                <w:bCs/>
                <w:sz w:val="22"/>
                <w:szCs w:val="22"/>
              </w:rPr>
              <w:t>Estimated</w:t>
            </w:r>
            <w:proofErr w:type="spellEnd"/>
            <w:r w:rsidRPr="004F70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7022">
              <w:rPr>
                <w:rFonts w:ascii="Calibri" w:hAnsi="Calibri" w:cs="Calibri"/>
                <w:b/>
                <w:bCs/>
                <w:sz w:val="22"/>
                <w:szCs w:val="22"/>
              </w:rPr>
              <w:t>delivery</w:t>
            </w:r>
            <w:proofErr w:type="spellEnd"/>
            <w:r w:rsidRPr="004F70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time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CB7A85" w:rsidRPr="004F7022" w:rsidRDefault="00873024">
            <w:pPr>
              <w:pStyle w:val="TableStyle3"/>
              <w:spacing w:line="34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F7022">
              <w:rPr>
                <w:rFonts w:ascii="Calibri" w:hAnsi="Calibri" w:cs="Calibri"/>
                <w:b/>
                <w:bCs/>
                <w:sz w:val="22"/>
                <w:szCs w:val="22"/>
              </w:rPr>
              <w:t>Shipment</w:t>
            </w:r>
            <w:proofErr w:type="spellEnd"/>
            <w:r w:rsidRPr="004F70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7022">
              <w:rPr>
                <w:rFonts w:ascii="Calibri" w:hAnsi="Calibri" w:cs="Calibri"/>
                <w:b/>
                <w:bCs/>
                <w:sz w:val="22"/>
                <w:szCs w:val="22"/>
              </w:rPr>
              <w:t>cost</w:t>
            </w:r>
            <w:proofErr w:type="spellEnd"/>
          </w:p>
        </w:tc>
      </w:tr>
      <w:tr w:rsidR="00CB7A85" w:rsidRPr="004F7022" w:rsidTr="00336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4F7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CB7A85" w:rsidRPr="004F7022" w:rsidRDefault="00873024">
            <w:pPr>
              <w:pStyle w:val="TableStyle3"/>
              <w:spacing w:line="340" w:lineRule="atLeast"/>
              <w:rPr>
                <w:rFonts w:ascii="Calibri" w:hAnsi="Calibri" w:cs="Calibri"/>
                <w:sz w:val="22"/>
                <w:szCs w:val="22"/>
              </w:rPr>
            </w:pPr>
            <w:r w:rsidRPr="004F7022">
              <w:rPr>
                <w:rFonts w:ascii="Calibri" w:hAnsi="Calibri" w:cs="Calibri"/>
                <w:sz w:val="22"/>
                <w:szCs w:val="22"/>
              </w:rPr>
              <w:t>Standard</w:t>
            </w:r>
            <w:r w:rsidR="003367BA">
              <w:rPr>
                <w:rFonts w:ascii="Calibri" w:hAnsi="Calibri" w:cs="Calibri"/>
                <w:sz w:val="22"/>
                <w:szCs w:val="22"/>
              </w:rPr>
              <w:t xml:space="preserve"> (registered </w:t>
            </w:r>
            <w:proofErr w:type="spellStart"/>
            <w:r w:rsidR="003367BA">
              <w:rPr>
                <w:rFonts w:ascii="Calibri" w:hAnsi="Calibri" w:cs="Calibri"/>
                <w:sz w:val="22"/>
                <w:szCs w:val="22"/>
              </w:rPr>
              <w:t>and</w:t>
            </w:r>
            <w:proofErr w:type="spellEnd"/>
            <w:r w:rsidR="003367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367BA">
              <w:rPr>
                <w:rFonts w:ascii="Calibri" w:hAnsi="Calibri" w:cs="Calibri"/>
                <w:sz w:val="22"/>
                <w:szCs w:val="22"/>
              </w:rPr>
              <w:t>priority</w:t>
            </w:r>
            <w:proofErr w:type="spellEnd"/>
            <w:r w:rsidR="003367B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4F7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CB7A85" w:rsidRPr="004F7022" w:rsidRDefault="003367BA">
            <w:pPr>
              <w:pStyle w:val="TableStyle3"/>
              <w:spacing w:line="3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1-3</w:t>
            </w:r>
            <w:r w:rsidR="00873024" w:rsidRPr="004F70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73024" w:rsidRPr="004F7022">
              <w:rPr>
                <w:rFonts w:ascii="Calibri" w:hAnsi="Calibri" w:cs="Calibri"/>
                <w:sz w:val="22"/>
                <w:szCs w:val="22"/>
              </w:rPr>
              <w:t>business</w:t>
            </w:r>
            <w:proofErr w:type="spellEnd"/>
            <w:r w:rsidR="00873024" w:rsidRPr="004F70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73024" w:rsidRPr="004F7022">
              <w:rPr>
                <w:rFonts w:ascii="Calibri" w:hAnsi="Calibri" w:cs="Calibri"/>
                <w:sz w:val="22"/>
                <w:szCs w:val="22"/>
              </w:rPr>
              <w:t>days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4F7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CB7A85" w:rsidRPr="004F7022" w:rsidRDefault="00873024">
            <w:pPr>
              <w:pStyle w:val="TableStyle3"/>
              <w:spacing w:line="340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7022">
              <w:rPr>
                <w:rFonts w:ascii="Calibri" w:hAnsi="Calibri" w:cs="Calibri"/>
                <w:sz w:val="22"/>
                <w:szCs w:val="22"/>
              </w:rPr>
              <w:t>Free</w:t>
            </w:r>
          </w:p>
        </w:tc>
      </w:tr>
    </w:tbl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</w:rPr>
      </w:pP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873024">
      <w:pPr>
        <w:pStyle w:val="Default"/>
        <w:spacing w:after="0" w:line="400" w:lineRule="atLeast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Delivery delays 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may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occasionally occur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, but tracking numbers and updates will be provided with every order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.</w:t>
      </w: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3367BA" w:rsidRDefault="003367BA">
      <w:pPr>
        <w:pStyle w:val="Default"/>
        <w:spacing w:after="0" w:line="400" w:lineRule="atLeast"/>
        <w:rPr>
          <w:rFonts w:ascii="Calibri" w:hAnsi="Calibri" w:cs="Calibri"/>
          <w:noProof/>
          <w:sz w:val="22"/>
          <w:szCs w:val="22"/>
        </w:rPr>
      </w:pPr>
    </w:p>
    <w:p w:rsidR="00CB7A85" w:rsidRPr="004F7022" w:rsidRDefault="00873024">
      <w:pPr>
        <w:pStyle w:val="Default"/>
        <w:spacing w:after="0" w:line="400" w:lineRule="atLeast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lastRenderedPageBreak/>
        <w:t>Ship</w:t>
      </w:r>
      <w:r w:rsidRPr="004F702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ping</w:t>
      </w:r>
      <w:r w:rsidRPr="004F702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confirmation &amp; Order tracking</w:t>
      </w: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873024">
      <w:pPr>
        <w:pStyle w:val="Default"/>
        <w:spacing w:after="0" w:line="400" w:lineRule="atLeast"/>
        <w:rPr>
          <w:rFonts w:ascii="Calibri" w:eastAsia="Arial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You will receive a Shipment Confirmation email once your order has shipped containing your tracking number(s). The tracking number will be active within 24 hours.</w:t>
      </w:r>
    </w:p>
    <w:p w:rsidR="00CB7A85" w:rsidRPr="004F7022" w:rsidRDefault="00CB7A85">
      <w:pPr>
        <w:pStyle w:val="Default"/>
        <w:spacing w:after="0" w:line="400" w:lineRule="atLeast"/>
        <w:rPr>
          <w:rFonts w:ascii="Calibri" w:eastAsia="Arial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873024">
      <w:pPr>
        <w:pStyle w:val="Default"/>
        <w:spacing w:after="0" w:line="400" w:lineRule="atLeast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Customs, Duties</w:t>
      </w:r>
      <w:r w:rsidRPr="004F702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,</w:t>
      </w:r>
      <w:r w:rsidRPr="004F702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and Taxes</w:t>
      </w: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3367BA">
      <w:pPr>
        <w:pStyle w:val="Default"/>
        <w:spacing w:after="0" w:line="400" w:lineRule="atLeast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Lili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Vagasi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Jewelry</w:t>
      </w:r>
      <w:r w:rsidR="00873024"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is </w:t>
      </w:r>
      <w:r w:rsidR="00873024"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not responsible for any customs and taxes applied to your order. All </w:t>
      </w:r>
      <w:r w:rsidR="00873024"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tariffs, duties, taxes, and </w:t>
      </w:r>
      <w:r w:rsidR="00873024"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fees imposed during or after shipping </w:t>
      </w:r>
      <w:proofErr w:type="gramStart"/>
      <w:r w:rsidR="00873024"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are the responsibility</w:t>
      </w:r>
      <w:proofErr w:type="gramEnd"/>
      <w:r w:rsidR="00873024"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of the customer.</w:t>
      </w: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873024">
      <w:pPr>
        <w:pStyle w:val="Default"/>
        <w:spacing w:after="0" w:line="400" w:lineRule="atLeast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Damage</w:t>
      </w:r>
      <w:r w:rsidRPr="004F702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d Products</w:t>
      </w: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3367BA">
      <w:pPr>
        <w:pStyle w:val="Default"/>
        <w:spacing w:after="0" w:line="400" w:lineRule="atLeast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Lili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Vagasi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Jewelry</w:t>
      </w:r>
      <w:r w:rsidR="00873024"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is </w:t>
      </w:r>
      <w:r w:rsidR="00873024"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not responsible not liable for any products damaged or lost during shipping. If your order </w:t>
      </w:r>
      <w:r w:rsidR="00873024"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arrives </w:t>
      </w:r>
      <w:r w:rsidR="00873024"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damaged, please contact the shipment carrier to file a claim.</w:t>
      </w: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873024">
      <w:pPr>
        <w:pStyle w:val="Default"/>
        <w:spacing w:after="0" w:line="400" w:lineRule="atLeast"/>
        <w:rPr>
          <w:rFonts w:ascii="Calibri" w:eastAsia="Arial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S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ave all packaging materials and damaged 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product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s before filing a claim.</w:t>
      </w:r>
    </w:p>
    <w:p w:rsidR="00CB7A85" w:rsidRPr="004F7022" w:rsidRDefault="00CB7A85">
      <w:pPr>
        <w:pStyle w:val="Default"/>
        <w:spacing w:after="0" w:line="400" w:lineRule="atLeast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873024">
      <w:pPr>
        <w:pStyle w:val="Default"/>
        <w:spacing w:after="160" w:line="580" w:lineRule="atLeast"/>
        <w:rPr>
          <w:rFonts w:ascii="Calibri" w:eastAsia="Times Roman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International 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Shipping</w:t>
      </w:r>
    </w:p>
    <w:p w:rsidR="00CB7A85" w:rsidRPr="004F7022" w:rsidRDefault="00CB7A85">
      <w:pPr>
        <w:pStyle w:val="Default"/>
        <w:spacing w:after="0" w:line="240" w:lineRule="auto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873024">
      <w:pPr>
        <w:pStyle w:val="Default"/>
        <w:spacing w:after="0" w:line="400" w:lineRule="atLeast"/>
        <w:rPr>
          <w:rFonts w:ascii="Calibri" w:eastAsia="Times Roman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We curren</w:t>
      </w:r>
      <w:r w:rsidR="003367BA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tly do not ship outside the Switzerland.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Please contact our customer support team if you need more information or have questions.</w:t>
      </w:r>
    </w:p>
    <w:p w:rsidR="00CB7A85" w:rsidRPr="004F7022" w:rsidRDefault="00CB7A85">
      <w:pPr>
        <w:pStyle w:val="Default"/>
        <w:spacing w:after="0" w:line="400" w:lineRule="atLeast"/>
        <w:rPr>
          <w:rFonts w:ascii="Calibri" w:eastAsia="Arial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:rsidR="00CB7A85" w:rsidRPr="004F7022" w:rsidRDefault="00873024">
      <w:pPr>
        <w:pStyle w:val="Default"/>
        <w:spacing w:after="160" w:line="580" w:lineRule="atLeast"/>
        <w:rPr>
          <w:rFonts w:ascii="Calibri" w:eastAsia="Times Roman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</w:pP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Returns</w:t>
      </w:r>
    </w:p>
    <w:p w:rsidR="00CB7A85" w:rsidRPr="004F7022" w:rsidRDefault="00873024" w:rsidP="003367BA">
      <w:pPr>
        <w:pStyle w:val="Default"/>
        <w:spacing w:after="0" w:line="400" w:lineRule="atLeast"/>
        <w:rPr>
          <w:rFonts w:ascii="Calibri" w:hAnsi="Calibri" w:cs="Calibri"/>
          <w:sz w:val="22"/>
          <w:szCs w:val="22"/>
          <w:lang w:val="en-US"/>
        </w:rPr>
      </w:pP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Please see o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ur </w:t>
      </w:r>
      <w:r w:rsidRPr="004F7022">
        <w:rPr>
          <w:rFonts w:ascii="Calibri" w:hAnsi="Calibri" w:cs="Calibri"/>
          <w:color w:val="1155CC"/>
          <w:sz w:val="22"/>
          <w:szCs w:val="22"/>
          <w:u w:val="single"/>
          <w:shd w:val="clear" w:color="auto" w:fill="FFFFFF"/>
          <w:lang w:val="en-US"/>
        </w:rPr>
        <w:t>Return &amp; Refund Policy</w:t>
      </w:r>
      <w:r w:rsidRPr="004F7022">
        <w:rPr>
          <w:rFonts w:ascii="Calibri" w:hAnsi="Calibri" w:cs="Calibri"/>
          <w:color w:val="1155CC"/>
          <w:sz w:val="22"/>
          <w:szCs w:val="22"/>
          <w:u w:val="single"/>
          <w:shd w:val="clear" w:color="auto" w:fill="FFFFFF"/>
          <w:lang w:val="en-US"/>
        </w:rPr>
        <w:t xml:space="preserve"> Page </w:t>
      </w:r>
      <w:bookmarkStart w:id="0" w:name="_GoBack"/>
      <w:bookmarkEnd w:id="0"/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for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detailed information about 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method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s and 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procedures for returning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an</w:t>
      </w:r>
      <w:r w:rsidRPr="004F7022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order.</w:t>
      </w:r>
    </w:p>
    <w:sectPr w:rsidR="00CB7A85" w:rsidRPr="004F7022">
      <w:pgSz w:w="12240" w:h="15840"/>
      <w:pgMar w:top="2500" w:right="2160" w:bottom="180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24" w:rsidRDefault="00873024">
      <w:r>
        <w:separator/>
      </w:r>
    </w:p>
  </w:endnote>
  <w:endnote w:type="continuationSeparator" w:id="0">
    <w:p w:rsidR="00873024" w:rsidRDefault="0087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aphik">
    <w:altName w:val="Times New Roman"/>
    <w:charset w:val="00"/>
    <w:family w:val="roman"/>
    <w:pitch w:val="default"/>
  </w:font>
  <w:font w:name="Graphik Semi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24" w:rsidRDefault="00873024">
      <w:r>
        <w:separator/>
      </w:r>
    </w:p>
  </w:footnote>
  <w:footnote w:type="continuationSeparator" w:id="0">
    <w:p w:rsidR="00873024" w:rsidRDefault="0087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7A85"/>
    <w:rsid w:val="003367BA"/>
    <w:rsid w:val="004F7022"/>
    <w:rsid w:val="00873024"/>
    <w:rsid w:val="00C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CH" w:eastAsia="de-CH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dressee">
    <w:name w:val="Addressee"/>
    <w:pPr>
      <w:spacing w:line="312" w:lineRule="auto"/>
    </w:pPr>
    <w:rPr>
      <w:rFonts w:ascii="Graphik" w:hAnsi="Graphik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200" w:line="312" w:lineRule="auto"/>
    </w:pPr>
    <w:rPr>
      <w:rFonts w:ascii="Graphik" w:hAnsi="Graphik" w:cs="Arial Unicode MS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Name">
    <w:name w:val="Name"/>
    <w:pPr>
      <w:spacing w:after="20" w:line="288" w:lineRule="auto"/>
      <w:jc w:val="center"/>
      <w:outlineLvl w:val="2"/>
    </w:pPr>
    <w:rPr>
      <w:rFonts w:ascii="Graphik" w:hAnsi="Graphik" w:cs="Arial Unicode MS"/>
      <w:b/>
      <w:bCs/>
      <w:caps/>
      <w:color w:val="1A5C71"/>
      <w:spacing w:val="27"/>
      <w:sz w:val="54"/>
      <w:szCs w:val="5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Information">
    <w:name w:val="Contact Information"/>
    <w:pPr>
      <w:spacing w:line="360" w:lineRule="auto"/>
      <w:jc w:val="center"/>
      <w:outlineLvl w:val="2"/>
    </w:pPr>
    <w:rPr>
      <w:rFonts w:ascii="Graphik Semibold" w:hAnsi="Graphik Semibold" w:cs="Arial Unicode MS"/>
      <w:caps/>
      <w:color w:val="81ADBB"/>
      <w:spacing w:val="16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pPr>
      <w:keepLines/>
    </w:pPr>
    <w:rPr>
      <w:rFonts w:ascii="Graphik" w:eastAsia="Graphik" w:hAnsi="Graphik" w:cs="Graphik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3367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67BA"/>
    <w:rPr>
      <w:sz w:val="24"/>
      <w:szCs w:val="24"/>
      <w:lang w:val="en-US" w:eastAsia="en-US" w:bidi="ar-SA"/>
    </w:rPr>
  </w:style>
  <w:style w:type="paragraph" w:styleId="Fuzeile">
    <w:name w:val="footer"/>
    <w:basedOn w:val="Standard"/>
    <w:link w:val="FuzeileZchn"/>
    <w:uiPriority w:val="99"/>
    <w:unhideWhenUsed/>
    <w:rsid w:val="003367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67BA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CH" w:eastAsia="de-CH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dressee">
    <w:name w:val="Addressee"/>
    <w:pPr>
      <w:spacing w:line="312" w:lineRule="auto"/>
    </w:pPr>
    <w:rPr>
      <w:rFonts w:ascii="Graphik" w:hAnsi="Graphik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200" w:line="312" w:lineRule="auto"/>
    </w:pPr>
    <w:rPr>
      <w:rFonts w:ascii="Graphik" w:hAnsi="Graphik" w:cs="Arial Unicode MS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Name">
    <w:name w:val="Name"/>
    <w:pPr>
      <w:spacing w:after="20" w:line="288" w:lineRule="auto"/>
      <w:jc w:val="center"/>
      <w:outlineLvl w:val="2"/>
    </w:pPr>
    <w:rPr>
      <w:rFonts w:ascii="Graphik" w:hAnsi="Graphik" w:cs="Arial Unicode MS"/>
      <w:b/>
      <w:bCs/>
      <w:caps/>
      <w:color w:val="1A5C71"/>
      <w:spacing w:val="27"/>
      <w:sz w:val="54"/>
      <w:szCs w:val="5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Information">
    <w:name w:val="Contact Information"/>
    <w:pPr>
      <w:spacing w:line="360" w:lineRule="auto"/>
      <w:jc w:val="center"/>
      <w:outlineLvl w:val="2"/>
    </w:pPr>
    <w:rPr>
      <w:rFonts w:ascii="Graphik Semibold" w:hAnsi="Graphik Semibold" w:cs="Arial Unicode MS"/>
      <w:caps/>
      <w:color w:val="81ADBB"/>
      <w:spacing w:val="16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pPr>
      <w:keepLines/>
    </w:pPr>
    <w:rPr>
      <w:rFonts w:ascii="Graphik" w:eastAsia="Graphik" w:hAnsi="Graphik" w:cs="Graphik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3367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67BA"/>
    <w:rPr>
      <w:sz w:val="24"/>
      <w:szCs w:val="24"/>
      <w:lang w:val="en-US" w:eastAsia="en-US" w:bidi="ar-SA"/>
    </w:rPr>
  </w:style>
  <w:style w:type="paragraph" w:styleId="Fuzeile">
    <w:name w:val="footer"/>
    <w:basedOn w:val="Standard"/>
    <w:link w:val="FuzeileZchn"/>
    <w:uiPriority w:val="99"/>
    <w:unhideWhenUsed/>
    <w:rsid w:val="003367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67BA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24_ContemporaryLetter">
  <a:themeElements>
    <a:clrScheme name="24_ContemporaryLetter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4818F"/>
      </a:accent1>
      <a:accent2>
        <a:srgbClr val="308C8B"/>
      </a:accent2>
      <a:accent3>
        <a:srgbClr val="7A9105"/>
      </a:accent3>
      <a:accent4>
        <a:srgbClr val="C26E6A"/>
      </a:accent4>
      <a:accent5>
        <a:srgbClr val="E4E942"/>
      </a:accent5>
      <a:accent6>
        <a:srgbClr val="5B516A"/>
      </a:accent6>
      <a:hlink>
        <a:srgbClr val="0000FF"/>
      </a:hlink>
      <a:folHlink>
        <a:srgbClr val="FF00FF"/>
      </a:folHlink>
    </a:clrScheme>
    <a:fontScheme name="24_ContemporaryLetter">
      <a:majorFont>
        <a:latin typeface="Graphik"/>
        <a:ea typeface="Graphik"/>
        <a:cs typeface="Graphik"/>
      </a:majorFont>
      <a:minorFont>
        <a:latin typeface="Graphik"/>
        <a:ea typeface="Graphik"/>
        <a:cs typeface="Graphik"/>
      </a:minorFont>
    </a:fontScheme>
    <a:fmtScheme name="24_Contemporary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raphik Medium"/>
            <a:ea typeface="Graphik Medium"/>
            <a:cs typeface="Graphik Medium"/>
            <a:sym typeface="Graphik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chemeClr val="accent6">
              <a:hueOff val="61929"/>
              <a:satOff val="10820"/>
              <a:lumOff val="-8848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Gombas</dc:creator>
  <cp:lastModifiedBy>Daniel Gombas</cp:lastModifiedBy>
  <cp:revision>2</cp:revision>
  <dcterms:created xsi:type="dcterms:W3CDTF">2021-08-29T12:15:00Z</dcterms:created>
  <dcterms:modified xsi:type="dcterms:W3CDTF">2021-08-29T12:15:00Z</dcterms:modified>
</cp:coreProperties>
</file>